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FD" w:rsidRDefault="008E622D" w:rsidP="008E622D">
      <w:pPr>
        <w:bidi w:val="0"/>
        <w:rPr>
          <w:b/>
          <w:bCs/>
          <w:sz w:val="24"/>
          <w:szCs w:val="24"/>
        </w:rPr>
      </w:pPr>
      <w:r w:rsidRPr="008E622D">
        <w:rPr>
          <w:b/>
          <w:bCs/>
          <w:sz w:val="24"/>
          <w:szCs w:val="24"/>
        </w:rPr>
        <w:t>The Scenario</w:t>
      </w:r>
    </w:p>
    <w:p w:rsidR="008E622D" w:rsidRDefault="008E622D" w:rsidP="008E622D">
      <w:pPr>
        <w:bidi w:val="0"/>
        <w:rPr>
          <w:b/>
          <w:bCs/>
          <w:sz w:val="24"/>
          <w:szCs w:val="24"/>
        </w:rPr>
      </w:pPr>
    </w:p>
    <w:p w:rsidR="008E622D" w:rsidRDefault="008E622D" w:rsidP="008E622D">
      <w:pPr>
        <w:bidi w:val="0"/>
        <w:rPr>
          <w:sz w:val="24"/>
          <w:szCs w:val="24"/>
        </w:rPr>
      </w:pPr>
      <w:r w:rsidRPr="008E622D">
        <w:rPr>
          <w:sz w:val="24"/>
          <w:szCs w:val="24"/>
        </w:rPr>
        <w:t>The humanitarian crisis</w:t>
      </w:r>
      <w:r>
        <w:rPr>
          <w:sz w:val="24"/>
          <w:szCs w:val="24"/>
        </w:rPr>
        <w:t xml:space="preserve"> resulting from the Syrian war has reached a scale unprecedented since the Second World War.</w:t>
      </w:r>
    </w:p>
    <w:p w:rsidR="008E622D" w:rsidRPr="008E622D" w:rsidRDefault="008E622D" w:rsidP="008E622D">
      <w:pPr>
        <w:bidi w:val="0"/>
        <w:rPr>
          <w:sz w:val="24"/>
          <w:szCs w:val="24"/>
        </w:rPr>
      </w:pPr>
      <w:r>
        <w:rPr>
          <w:sz w:val="24"/>
          <w:szCs w:val="24"/>
        </w:rPr>
        <w:t>According to Amnesty International:</w:t>
      </w:r>
    </w:p>
    <w:p w:rsidR="008E622D" w:rsidRPr="008E622D" w:rsidRDefault="008E622D" w:rsidP="008E622D">
      <w:pPr>
        <w:pStyle w:val="ListParagraph"/>
        <w:numPr>
          <w:ilvl w:val="0"/>
          <w:numId w:val="1"/>
        </w:numPr>
        <w:bidi w:val="0"/>
        <w:rPr>
          <w:sz w:val="24"/>
          <w:szCs w:val="24"/>
        </w:rPr>
      </w:pPr>
      <w:r w:rsidRPr="008E622D">
        <w:rPr>
          <w:sz w:val="24"/>
          <w:szCs w:val="24"/>
        </w:rPr>
        <w:t>More than 4.5 million refugees from Syria are in just five countries Turkey, Lebanon, Jordan, Iraq and Egypt</w:t>
      </w:r>
      <w:r w:rsidRPr="008E622D">
        <w:rPr>
          <w:rFonts w:cs="Arial"/>
          <w:sz w:val="24"/>
          <w:szCs w:val="24"/>
          <w:rtl/>
        </w:rPr>
        <w:t>:</w:t>
      </w:r>
    </w:p>
    <w:p w:rsidR="008E622D" w:rsidRPr="008E622D" w:rsidRDefault="008E622D" w:rsidP="008E622D">
      <w:pPr>
        <w:pStyle w:val="ListParagraph"/>
        <w:numPr>
          <w:ilvl w:val="0"/>
          <w:numId w:val="1"/>
        </w:numPr>
        <w:bidi w:val="0"/>
        <w:rPr>
          <w:sz w:val="24"/>
          <w:szCs w:val="24"/>
        </w:rPr>
      </w:pPr>
      <w:r w:rsidRPr="008E622D">
        <w:rPr>
          <w:sz w:val="24"/>
          <w:szCs w:val="24"/>
        </w:rPr>
        <w:t>The UN’s 2015 humanitarian appeal for Syrian refugees was just 61% funded by the end of the year</w:t>
      </w:r>
      <w:r w:rsidRPr="008E622D">
        <w:rPr>
          <w:rFonts w:cs="Arial"/>
          <w:sz w:val="24"/>
          <w:szCs w:val="24"/>
          <w:rtl/>
        </w:rPr>
        <w:t>.</w:t>
      </w:r>
    </w:p>
    <w:p w:rsidR="008E622D" w:rsidRPr="008E622D" w:rsidRDefault="008E622D" w:rsidP="008E622D">
      <w:pPr>
        <w:pStyle w:val="ListParagraph"/>
        <w:numPr>
          <w:ilvl w:val="0"/>
          <w:numId w:val="1"/>
        </w:numPr>
        <w:bidi w:val="0"/>
        <w:rPr>
          <w:sz w:val="24"/>
          <w:szCs w:val="24"/>
        </w:rPr>
      </w:pPr>
      <w:r w:rsidRPr="008E622D">
        <w:rPr>
          <w:sz w:val="24"/>
          <w:szCs w:val="24"/>
        </w:rPr>
        <w:t>Funding shortages mean that the most vulnerable Syrian refugees in Lebanon receive just $21.60 per person month or around US$0.70 cent a day for food assistance, well below the UN’s poverty line of US$1.90</w:t>
      </w:r>
    </w:p>
    <w:p w:rsidR="008E622D" w:rsidRPr="008E622D" w:rsidRDefault="008E622D" w:rsidP="008E622D">
      <w:pPr>
        <w:pStyle w:val="ListParagraph"/>
        <w:numPr>
          <w:ilvl w:val="0"/>
          <w:numId w:val="1"/>
        </w:numPr>
        <w:bidi w:val="0"/>
        <w:rPr>
          <w:sz w:val="24"/>
          <w:szCs w:val="24"/>
        </w:rPr>
      </w:pPr>
      <w:r w:rsidRPr="008E622D">
        <w:rPr>
          <w:sz w:val="24"/>
          <w:szCs w:val="24"/>
        </w:rPr>
        <w:t>86%</w:t>
      </w:r>
      <w:r w:rsidRPr="008E622D">
        <w:rPr>
          <w:rFonts w:cs="Arial"/>
          <w:sz w:val="24"/>
          <w:szCs w:val="24"/>
          <w:rtl/>
        </w:rPr>
        <w:t xml:space="preserve"> </w:t>
      </w:r>
      <w:r w:rsidRPr="008E622D">
        <w:rPr>
          <w:sz w:val="24"/>
          <w:szCs w:val="24"/>
        </w:rPr>
        <w:t>of Syrian refugees in urban areas in Jordan are living below the local poverty line</w:t>
      </w:r>
      <w:r w:rsidRPr="008E622D">
        <w:rPr>
          <w:rFonts w:cs="Arial"/>
          <w:sz w:val="24"/>
          <w:szCs w:val="24"/>
          <w:rtl/>
        </w:rPr>
        <w:t>.</w:t>
      </w:r>
    </w:p>
    <w:p w:rsidR="008E622D" w:rsidRPr="008E622D" w:rsidRDefault="008E622D" w:rsidP="008E622D">
      <w:pPr>
        <w:pStyle w:val="ListParagraph"/>
        <w:numPr>
          <w:ilvl w:val="0"/>
          <w:numId w:val="1"/>
        </w:numPr>
        <w:bidi w:val="0"/>
        <w:rPr>
          <w:sz w:val="24"/>
          <w:szCs w:val="24"/>
        </w:rPr>
      </w:pPr>
      <w:r w:rsidRPr="008E622D">
        <w:rPr>
          <w:sz w:val="24"/>
          <w:szCs w:val="24"/>
        </w:rPr>
        <w:t>According to the UN around 250,000 people have been killed and 13.5 million people are in urgent need of humanitarian assistance inside Syria</w:t>
      </w:r>
    </w:p>
    <w:p w:rsidR="008E622D" w:rsidRPr="008E622D" w:rsidRDefault="008E622D" w:rsidP="008E622D">
      <w:pPr>
        <w:pStyle w:val="ListParagraph"/>
        <w:numPr>
          <w:ilvl w:val="0"/>
          <w:numId w:val="1"/>
        </w:numPr>
        <w:bidi w:val="0"/>
        <w:rPr>
          <w:sz w:val="24"/>
          <w:szCs w:val="24"/>
        </w:rPr>
      </w:pPr>
      <w:r w:rsidRPr="008E622D">
        <w:rPr>
          <w:sz w:val="24"/>
          <w:szCs w:val="24"/>
        </w:rPr>
        <w:t>More than 50% of Syria’s population is currently displaced</w:t>
      </w:r>
    </w:p>
    <w:p w:rsidR="008E622D" w:rsidRDefault="008E622D" w:rsidP="008E622D">
      <w:pPr>
        <w:bidi w:val="0"/>
        <w:rPr>
          <w:sz w:val="24"/>
          <w:szCs w:val="24"/>
        </w:rPr>
      </w:pPr>
    </w:p>
    <w:p w:rsidR="008E622D" w:rsidRDefault="008E622D" w:rsidP="008E622D">
      <w:pPr>
        <w:bidi w:val="0"/>
        <w:rPr>
          <w:sz w:val="24"/>
          <w:szCs w:val="24"/>
        </w:rPr>
      </w:pPr>
      <w:r>
        <w:rPr>
          <w:sz w:val="24"/>
          <w:szCs w:val="24"/>
        </w:rPr>
        <w:t>The numbers are real. The scenario, for now</w:t>
      </w:r>
      <w:r w:rsidR="00EF7CF7">
        <w:rPr>
          <w:sz w:val="24"/>
          <w:szCs w:val="24"/>
        </w:rPr>
        <w:t>,</w:t>
      </w:r>
      <w:r>
        <w:rPr>
          <w:sz w:val="24"/>
          <w:szCs w:val="24"/>
        </w:rPr>
        <w:t xml:space="preserve"> is hypothetical.</w:t>
      </w:r>
    </w:p>
    <w:p w:rsidR="00EF7CF7" w:rsidRDefault="00EF7CF7" w:rsidP="00EF7CF7">
      <w:pPr>
        <w:bidi w:val="0"/>
        <w:rPr>
          <w:sz w:val="24"/>
          <w:szCs w:val="24"/>
        </w:rPr>
      </w:pPr>
      <w:r>
        <w:rPr>
          <w:sz w:val="24"/>
          <w:szCs w:val="24"/>
        </w:rPr>
        <w:t>7000 Syrians, including 2000 Palestinians have reached the border of the Golan Heights. They say they are running from the massacres of ISIS. Many are children. Should Israel let them cross?</w:t>
      </w:r>
      <w:bookmarkStart w:id="0" w:name="_GoBack"/>
      <w:bookmarkEnd w:id="0"/>
    </w:p>
    <w:p w:rsidR="00EF7CF7" w:rsidRDefault="00EF7CF7" w:rsidP="00EF7CF7">
      <w:pPr>
        <w:bidi w:val="0"/>
        <w:rPr>
          <w:sz w:val="24"/>
          <w:szCs w:val="24"/>
        </w:rPr>
      </w:pPr>
      <w:r>
        <w:rPr>
          <w:sz w:val="24"/>
          <w:szCs w:val="24"/>
        </w:rPr>
        <w:t xml:space="preserve"> </w:t>
      </w:r>
    </w:p>
    <w:p w:rsidR="008E622D" w:rsidRPr="008E622D" w:rsidRDefault="008E622D" w:rsidP="008E622D">
      <w:pPr>
        <w:bidi w:val="0"/>
        <w:rPr>
          <w:sz w:val="24"/>
          <w:szCs w:val="24"/>
        </w:rPr>
      </w:pPr>
    </w:p>
    <w:p w:rsidR="008E622D" w:rsidRPr="008E622D" w:rsidRDefault="008E622D" w:rsidP="008E622D">
      <w:pPr>
        <w:bidi w:val="0"/>
        <w:rPr>
          <w:sz w:val="24"/>
          <w:szCs w:val="24"/>
        </w:rPr>
      </w:pPr>
    </w:p>
    <w:p w:rsidR="008E622D" w:rsidRPr="008E622D" w:rsidRDefault="008E622D" w:rsidP="008E622D">
      <w:pPr>
        <w:bidi w:val="0"/>
        <w:rPr>
          <w:sz w:val="24"/>
          <w:szCs w:val="24"/>
        </w:rPr>
      </w:pPr>
    </w:p>
    <w:sectPr w:rsidR="008E622D" w:rsidRPr="008E622D" w:rsidSect="00942E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718D"/>
    <w:multiLevelType w:val="hybridMultilevel"/>
    <w:tmpl w:val="F220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48"/>
    <w:rsid w:val="00600948"/>
    <w:rsid w:val="008E622D"/>
    <w:rsid w:val="00942EEF"/>
    <w:rsid w:val="00C0587A"/>
    <w:rsid w:val="00DA38FD"/>
    <w:rsid w:val="00EF7C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176B"/>
  <w15:chartTrackingRefBased/>
  <w15:docId w15:val="{756B7D8C-F240-4D6B-B468-2750B3AA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188</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2016-05-08T08:15:00Z</dcterms:created>
  <dcterms:modified xsi:type="dcterms:W3CDTF">2016-05-08T09:02:00Z</dcterms:modified>
</cp:coreProperties>
</file>